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CF" w:rsidRPr="00151D13" w:rsidRDefault="000B7440" w:rsidP="00151D13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</w:t>
      </w:r>
      <w:r w:rsidRPr="00151D13">
        <w:rPr>
          <w:b/>
        </w:rPr>
        <w:t>Tema 46</w:t>
      </w:r>
    </w:p>
    <w:p w:rsidR="000B7440" w:rsidRDefault="000B7440"/>
    <w:p w:rsidR="000B7440" w:rsidRPr="00151D13" w:rsidRDefault="000B7440" w:rsidP="00151D13">
      <w:pPr>
        <w:jc w:val="center"/>
        <w:rPr>
          <w:b/>
          <w:sz w:val="28"/>
          <w:szCs w:val="28"/>
        </w:rPr>
      </w:pPr>
      <w:r w:rsidRPr="00151D13">
        <w:rPr>
          <w:b/>
          <w:sz w:val="28"/>
          <w:szCs w:val="28"/>
        </w:rPr>
        <w:t>RECURSOS DESOBSESSIVOS</w:t>
      </w:r>
    </w:p>
    <w:p w:rsidR="000B7440" w:rsidRDefault="000B7440"/>
    <w:p w:rsidR="000B7440" w:rsidRDefault="000B7440" w:rsidP="00151D13">
      <w:pPr>
        <w:jc w:val="both"/>
      </w:pPr>
      <w:r>
        <w:t>A doutrinação dos Espíritos de mente perturbada era uma prática muito comum entre os cristãos primitivos, continuadores naturais das tarefas realizadas por Jesus, que a inaugurou, nos momentos de diálogos que manteve com os mesmos, nos quais ressaltava a Sua superior autoridade, que os submetia ao bem e os libertava do mal que se demorava neles próprios.</w:t>
      </w:r>
    </w:p>
    <w:p w:rsidR="000B7440" w:rsidRDefault="000B7440" w:rsidP="00151D13">
      <w:pPr>
        <w:jc w:val="both"/>
      </w:pPr>
      <w:r>
        <w:t>Ao entrar, Jesus, na sinagoga, num sábado, um Espírito inimigo reconheceu-O e exclamou: - “Eu sei quem tu és”, como a intimidar o Mestre, antecipando a Sua hora, sendo, porém rechaçado com a austera reprimenda: - “Cala-te”, assim silenciando o adversário da paz.</w:t>
      </w:r>
    </w:p>
    <w:p w:rsidR="000B7440" w:rsidRDefault="000B7440" w:rsidP="00151D13">
      <w:pPr>
        <w:jc w:val="both"/>
      </w:pPr>
      <w:r>
        <w:t xml:space="preserve">Em </w:t>
      </w:r>
      <w:proofErr w:type="spellStart"/>
      <w:r>
        <w:t>Gadara</w:t>
      </w:r>
      <w:proofErr w:type="spellEnd"/>
      <w:r>
        <w:t xml:space="preserve">, um obsesso, em pertinaz subjugação, identificou-O, </w:t>
      </w:r>
      <w:proofErr w:type="gramStart"/>
      <w:r>
        <w:t>a</w:t>
      </w:r>
      <w:proofErr w:type="gramEnd"/>
      <w:r>
        <w:t xml:space="preserve"> distância e interrogou: - “Jesus de Nazaré, que tens tu contra nós?” O Senhor obervou a truculência dos desencarnados em desalinho mental e inquiriu, por sua vez: - “Quem és tu?” e eles responderam: - “Legião, porque somos muitos os que estamos nele.” Não necessitava o Mestre perguntar, porque o sabia, no entanto, lecionava, desse modo, aos companheiros a técnica por meio da qual deveriam dialogar com os habitantes sofredores do além-túmulo</w:t>
      </w:r>
      <w:r w:rsidR="00314104">
        <w:t xml:space="preserve">. </w:t>
      </w:r>
      <w:proofErr w:type="gramStart"/>
      <w:r w:rsidR="00314104">
        <w:t>Ante o espanto dos discípulos, Ele determinou: - Legião, sai dele, eu te ordeno”</w:t>
      </w:r>
      <w:proofErr w:type="gramEnd"/>
      <w:r w:rsidR="00314104">
        <w:t xml:space="preserve"> e as Entidades perversas, agora atemorizadas rogaram-LHE apoio, a fim de não caírem nos infernos da consciência ultrajada, padecendo suplícios superlativos.</w:t>
      </w:r>
    </w:p>
    <w:p w:rsidR="00314104" w:rsidRDefault="00314104" w:rsidP="00151D13">
      <w:pPr>
        <w:jc w:val="both"/>
      </w:pPr>
      <w:r>
        <w:t xml:space="preserve">Descendo do </w:t>
      </w:r>
      <w:proofErr w:type="spellStart"/>
      <w:r>
        <w:t>Tabor</w:t>
      </w:r>
      <w:proofErr w:type="spellEnd"/>
      <w:r>
        <w:t>, o Rabi doutrinou o adversário espiritual do jovem turbado que sofria crises epilépticas, sob sua indução perniciosa, e restituiu a saúde e a paz ao enfermo, dialogando energicamente com o seu perseguidor.</w:t>
      </w:r>
    </w:p>
    <w:p w:rsidR="00314104" w:rsidRDefault="00314104" w:rsidP="00151D13">
      <w:pPr>
        <w:jc w:val="both"/>
      </w:pPr>
      <w:r>
        <w:t>O Senhor não apenas orientava os desencarnados mediante a conversação com eles, mas também com aqueles que O buscavam, sofridos e desorientados, ensinando-lhes a terapia da libertação.</w:t>
      </w:r>
    </w:p>
    <w:p w:rsidR="00314104" w:rsidRDefault="00314104" w:rsidP="00151D13">
      <w:pPr>
        <w:jc w:val="both"/>
      </w:pPr>
      <w:r>
        <w:t xml:space="preserve">Muito natural, portanto, que os discípulos dessem continuidade ao ministério </w:t>
      </w:r>
      <w:proofErr w:type="spellStart"/>
      <w:r>
        <w:t>socorrista</w:t>
      </w:r>
      <w:proofErr w:type="spellEnd"/>
      <w:r>
        <w:t xml:space="preserve"> nos mesmos moldes nos quais Ele exemplificara.</w:t>
      </w:r>
    </w:p>
    <w:p w:rsidR="00314104" w:rsidRDefault="00314104" w:rsidP="00151D13">
      <w:pPr>
        <w:jc w:val="both"/>
      </w:pPr>
      <w:r>
        <w:t>Em Atos dos Apóstolos, capítulo cinco, versículo dezesseis, anotou Lucas: “E até das cidades circunvizinhas concorria muita gente a Jerusalém, conduzindo enfermos e atormentados de Espíritos imundos, os quais todos eram curados.”</w:t>
      </w:r>
    </w:p>
    <w:p w:rsidR="00314104" w:rsidRDefault="00314104" w:rsidP="00151D13">
      <w:pPr>
        <w:jc w:val="both"/>
      </w:pPr>
      <w:r>
        <w:t xml:space="preserve">                                                         ***</w:t>
      </w:r>
    </w:p>
    <w:p w:rsidR="00314104" w:rsidRDefault="00314104" w:rsidP="00151D13">
      <w:pPr>
        <w:jc w:val="both"/>
      </w:pPr>
      <w:r>
        <w:t>Legatária direta dos ensinamentos do Cristianismo, a Doutrina Espírita – “O Consolador Prometido”</w:t>
      </w:r>
      <w:r w:rsidR="00763FD2">
        <w:t xml:space="preserve"> – vem dando curso à terapêutica </w:t>
      </w:r>
      <w:proofErr w:type="spellStart"/>
      <w:r w:rsidR="00763FD2">
        <w:t>desobsessiva</w:t>
      </w:r>
      <w:proofErr w:type="spellEnd"/>
      <w:r w:rsidR="00763FD2">
        <w:t>, com as mesmas técnicas da igreja primitiva.</w:t>
      </w:r>
    </w:p>
    <w:p w:rsidR="00763FD2" w:rsidRDefault="00763FD2" w:rsidP="00151D13">
      <w:pPr>
        <w:jc w:val="both"/>
      </w:pPr>
      <w:r>
        <w:lastRenderedPageBreak/>
        <w:t>As células espíritas são vivas e pulsantes, onde os seus membros se desdobram em constantes atividades de beneficência e de trabalho edificante. Movimentado recursos em favor do próximo e da comunidade sob a mesma inspiração do Cristo.</w:t>
      </w:r>
    </w:p>
    <w:p w:rsidR="00763FD2" w:rsidRDefault="00763FD2" w:rsidP="00151D13">
      <w:pPr>
        <w:jc w:val="both"/>
      </w:pPr>
      <w:r>
        <w:t xml:space="preserve">Os espíritas repetem hoje o ministério </w:t>
      </w:r>
      <w:proofErr w:type="spellStart"/>
      <w:r>
        <w:t>desobsessivo</w:t>
      </w:r>
      <w:proofErr w:type="spellEnd"/>
      <w:r>
        <w:t xml:space="preserve"> que esteve abandonado por séculos a fio, senão envolto em superstições graves, nas quais a impiedade e a alucinação da ignorância se uniam para impedir o intercâmbio entre os dois planos da vida.</w:t>
      </w:r>
    </w:p>
    <w:p w:rsidR="00763FD2" w:rsidRDefault="00763FD2" w:rsidP="00151D13">
      <w:pPr>
        <w:jc w:val="both"/>
      </w:pPr>
      <w:r>
        <w:t>Cientificados da sobrevivência do Espírito à morte corporal, os cristãos novos sabem que a mudança de situação vibratória não produz transformação real em quem se transfere de um para outro estado.</w:t>
      </w:r>
    </w:p>
    <w:p w:rsidR="00763FD2" w:rsidRDefault="00763FD2" w:rsidP="00151D13">
      <w:pPr>
        <w:jc w:val="both"/>
      </w:pPr>
      <w:r>
        <w:t xml:space="preserve">Conforme o comportamento que cultivaram, prosseguem assinalados, os de conduta irregular, pelos gravames decorrentes da consciência em </w:t>
      </w:r>
      <w:proofErr w:type="spellStart"/>
      <w:r>
        <w:t>despertamento</w:t>
      </w:r>
      <w:proofErr w:type="spellEnd"/>
      <w:r>
        <w:t xml:space="preserve"> e do efeito das ações praticadas, vinculando-se aos que ficaram na Terra e com eles sintonizando em razão do próprio passado ou de arbitrariedades assumidas, originando-se processos de intercâmbio psíquico pernicioso, que degeneram em cruéis obsessões.</w:t>
      </w:r>
    </w:p>
    <w:p w:rsidR="00763FD2" w:rsidRDefault="00763FD2" w:rsidP="00151D13">
      <w:pPr>
        <w:jc w:val="both"/>
      </w:pPr>
      <w:r>
        <w:t xml:space="preserve">A terapia do diálogo com esses seres equivocados é de vital importância para a sua </w:t>
      </w:r>
      <w:r w:rsidR="009C0838">
        <w:t>r</w:t>
      </w:r>
      <w:r>
        <w:t>ecupera</w:t>
      </w:r>
      <w:r w:rsidR="009C0838">
        <w:t>ç</w:t>
      </w:r>
      <w:r>
        <w:t>ão</w:t>
      </w:r>
      <w:r w:rsidR="009C0838">
        <w:t xml:space="preserve">, </w:t>
      </w:r>
      <w:proofErr w:type="spellStart"/>
      <w:r w:rsidR="009C0838">
        <w:t>renovando-se-lhes</w:t>
      </w:r>
      <w:proofErr w:type="spellEnd"/>
      <w:r w:rsidR="009C0838">
        <w:t xml:space="preserve"> as áreas de discernimento e razão, enfermos que também são, a fim de se liberarem dos prejuízos que os infelicitam e libertando aqueles que lhes sofrem as atuações deletérias. Outrossim, induz e orienta as suas vítimas a uma mudança de comportamento, mediante o qual se reencontram e avançam pelo rumo do bem com as aspirações superiores postas em prática.</w:t>
      </w:r>
    </w:p>
    <w:p w:rsidR="009C0838" w:rsidRDefault="009C0838" w:rsidP="00151D13">
      <w:pPr>
        <w:jc w:val="both"/>
      </w:pPr>
      <w:r>
        <w:t xml:space="preserve">                                                                       ***</w:t>
      </w:r>
    </w:p>
    <w:p w:rsidR="009C0838" w:rsidRDefault="009C0838" w:rsidP="00151D13">
      <w:pPr>
        <w:jc w:val="both"/>
      </w:pPr>
      <w:r>
        <w:t>Nem verbalismo infrutífero nos encontros espirituais, nem tampouco imposições de violência.</w:t>
      </w:r>
    </w:p>
    <w:p w:rsidR="009C0838" w:rsidRDefault="009C0838" w:rsidP="00151D13">
      <w:pPr>
        <w:jc w:val="both"/>
      </w:pPr>
      <w:r>
        <w:t>Os valores morais, exteriorizando-se no magnetismo da palavra, envolvem os atormentados espirituais e os renovam oferecendo-lhes nova luz para a compreensão das finalidades superiores da vida.</w:t>
      </w:r>
    </w:p>
    <w:p w:rsidR="009C0838" w:rsidRDefault="009C0838" w:rsidP="00151D13">
      <w:pPr>
        <w:jc w:val="both"/>
      </w:pPr>
      <w:r>
        <w:t xml:space="preserve">Os núcleos espíritas não inovaram tal prática, nem realizam técnicas esdrúxulas diante dos obsessos e dos </w:t>
      </w:r>
      <w:proofErr w:type="spellStart"/>
      <w:r>
        <w:t>obsessores</w:t>
      </w:r>
      <w:proofErr w:type="spellEnd"/>
      <w:r>
        <w:t>, apenas repetem a terapêutica de que se utilizava Jesus e os Seus discípulos para o reequilíbrio psíquico e físico dos enfermos que os buscavam, aliviando-se após o contato com eles.</w:t>
      </w:r>
    </w:p>
    <w:p w:rsidR="009C0838" w:rsidRDefault="009C0838" w:rsidP="00151D13">
      <w:pPr>
        <w:jc w:val="both"/>
      </w:pPr>
      <w:r>
        <w:t xml:space="preserve">                                                                           ***</w:t>
      </w:r>
    </w:p>
    <w:p w:rsidR="009C0838" w:rsidRDefault="009C0838" w:rsidP="00151D13">
      <w:pPr>
        <w:jc w:val="both"/>
      </w:pPr>
      <w:r>
        <w:t>Diante da vaga de obsessões que varre a Terra, aos espíritas conscientes das suas responsabilidades cabe a tare</w:t>
      </w:r>
      <w:r w:rsidR="00151D13">
        <w:t xml:space="preserve">fa de aplicar os recursos </w:t>
      </w:r>
      <w:proofErr w:type="spellStart"/>
      <w:r w:rsidR="00151D13">
        <w:t>desob</w:t>
      </w:r>
      <w:r>
        <w:t>sessivos</w:t>
      </w:r>
      <w:proofErr w:type="spellEnd"/>
      <w:r w:rsidR="00151D13">
        <w:t xml:space="preserve"> conforme as lições vividas por Jesus e pelos Seus discípulos, tanto quanto as diretrizes de segurança apresentadas por Allan Kardec, preparando, desde já, o advento do período da paz e da verdadeira fraternidade.</w:t>
      </w:r>
    </w:p>
    <w:p w:rsidR="00151D13" w:rsidRDefault="00151D13" w:rsidP="00151D13">
      <w:pPr>
        <w:jc w:val="both"/>
      </w:pPr>
    </w:p>
    <w:p w:rsidR="00151D13" w:rsidRPr="00151D13" w:rsidRDefault="00151D13" w:rsidP="00151D13">
      <w:pPr>
        <w:jc w:val="center"/>
        <w:rPr>
          <w:b/>
        </w:rPr>
      </w:pPr>
      <w:r w:rsidRPr="00151D13">
        <w:rPr>
          <w:b/>
        </w:rPr>
        <w:t xml:space="preserve">Mensagem “Recursos </w:t>
      </w:r>
      <w:proofErr w:type="spellStart"/>
      <w:r w:rsidRPr="00151D13">
        <w:rPr>
          <w:b/>
        </w:rPr>
        <w:t>Desobsessivos</w:t>
      </w:r>
      <w:proofErr w:type="spellEnd"/>
      <w:r w:rsidRPr="00151D13">
        <w:rPr>
          <w:b/>
        </w:rPr>
        <w:t>” in : “Otimismo”, pg.31-34</w:t>
      </w:r>
    </w:p>
    <w:p w:rsidR="00763FD2" w:rsidRDefault="00763FD2" w:rsidP="00151D13">
      <w:pPr>
        <w:jc w:val="both"/>
      </w:pPr>
    </w:p>
    <w:p w:rsidR="000B7440" w:rsidRDefault="000B7440" w:rsidP="00151D13">
      <w:pPr>
        <w:jc w:val="both"/>
      </w:pPr>
    </w:p>
    <w:sectPr w:rsidR="000B7440" w:rsidSect="0067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7440"/>
    <w:rsid w:val="000B7440"/>
    <w:rsid w:val="00151D13"/>
    <w:rsid w:val="00314104"/>
    <w:rsid w:val="00674DCF"/>
    <w:rsid w:val="00763FD2"/>
    <w:rsid w:val="009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Roberto_Oliveira</dc:creator>
  <cp:keywords/>
  <dc:description/>
  <cp:lastModifiedBy>Roberto_Oliveira</cp:lastModifiedBy>
  <cp:revision>1</cp:revision>
  <dcterms:created xsi:type="dcterms:W3CDTF">2012-07-04T15:08:00Z</dcterms:created>
  <dcterms:modified xsi:type="dcterms:W3CDTF">2012-07-04T15:57:00Z</dcterms:modified>
</cp:coreProperties>
</file>